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3D" w:rsidRPr="0071052A" w:rsidRDefault="00DC50C5" w:rsidP="00BA6702">
      <w:pPr>
        <w:tabs>
          <w:tab w:val="left" w:pos="7938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052A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1312" behindDoc="1" locked="0" layoutInCell="1" allowOverlap="1" wp14:anchorId="00BA3BAA" wp14:editId="038F86E2">
            <wp:simplePos x="0" y="0"/>
            <wp:positionH relativeFrom="margin">
              <wp:posOffset>2152650</wp:posOffset>
            </wp:positionH>
            <wp:positionV relativeFrom="paragraph">
              <wp:posOffset>-438150</wp:posOffset>
            </wp:positionV>
            <wp:extent cx="1514475" cy="980423"/>
            <wp:effectExtent l="0" t="0" r="0" b="0"/>
            <wp:wrapNone/>
            <wp:docPr id="3" name="รูปภาพ 4" descr="D:\รวมงานพัสดุ\รูป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พัสดุ\รูปภาพ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52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DC50C5" w:rsidRPr="0071052A" w:rsidRDefault="00DC50C5" w:rsidP="003543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5321C" w:rsidRPr="0071052A" w:rsidRDefault="00F25878" w:rsidP="003543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052A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แผนการตรวจสอบระยะยาว</w:t>
      </w:r>
    </w:p>
    <w:p w:rsidR="003543A3" w:rsidRPr="0071052A" w:rsidRDefault="009B17C5" w:rsidP="003543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1052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</w:t>
      </w:r>
      <w:r w:rsidR="00FF2D21" w:rsidRPr="0071052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="00607C09">
        <w:rPr>
          <w:rFonts w:ascii="TH SarabunIT๙" w:hAnsi="TH SarabunIT๙" w:cs="TH SarabunIT๙"/>
          <w:b/>
          <w:bCs/>
          <w:sz w:val="36"/>
          <w:szCs w:val="36"/>
          <w:cs/>
        </w:rPr>
        <w:t>25๖</w:t>
      </w:r>
      <w:r w:rsidR="0004706E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FF2D21" w:rsidRPr="0071052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– </w:t>
      </w:r>
      <w:r w:rsidR="00827A01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="0004706E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3543A3" w:rsidRPr="0071052A" w:rsidRDefault="003543A3" w:rsidP="003543A3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5321C" w:rsidRPr="0071052A" w:rsidRDefault="00EA0061" w:rsidP="003F7A13">
      <w:pPr>
        <w:spacing w:after="0" w:line="240" w:lineRule="atLeast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1052A">
        <w:rPr>
          <w:rFonts w:ascii="TH SarabunIT๙" w:hAnsi="TH SarabunIT๙" w:cs="TH SarabunIT๙"/>
          <w:sz w:val="32"/>
          <w:szCs w:val="32"/>
          <w:cs/>
        </w:rPr>
        <w:t>หน่วย</w:t>
      </w:r>
      <w:r w:rsidR="0075321C" w:rsidRPr="0071052A">
        <w:rPr>
          <w:rFonts w:ascii="TH SarabunIT๙" w:hAnsi="TH SarabunIT๙" w:cs="TH SarabunIT๙"/>
          <w:sz w:val="32"/>
          <w:szCs w:val="32"/>
          <w:cs/>
        </w:rPr>
        <w:t>ตรวจสอบภายใน</w:t>
      </w:r>
      <w:r w:rsidR="00DC50C5" w:rsidRPr="007105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องค์การบริหารส่วนตำบลหันนางาม</w:t>
      </w:r>
      <w:r w:rsidR="00FF2D21" w:rsidRPr="0071052A">
        <w:rPr>
          <w:rFonts w:ascii="TH SarabunIT๙" w:hAnsi="TH SarabunIT๙" w:cs="TH SarabunIT๙"/>
          <w:sz w:val="32"/>
          <w:szCs w:val="32"/>
          <w:cs/>
        </w:rPr>
        <w:t xml:space="preserve"> จัดทำแผนการตรวจสอบระยะยาว ประจำปีงบประมาณ พ.ศ. ๒๕๖</w:t>
      </w:r>
      <w:r w:rsidR="00607C09">
        <w:rPr>
          <w:rFonts w:ascii="TH SarabunIT๙" w:hAnsi="TH SarabunIT๙" w:cs="TH SarabunIT๙"/>
          <w:sz w:val="32"/>
          <w:szCs w:val="32"/>
          <w:cs/>
        </w:rPr>
        <w:t>2</w:t>
      </w:r>
      <w:r w:rsidR="00FF2D21" w:rsidRPr="0071052A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607C09">
        <w:rPr>
          <w:rFonts w:ascii="TH SarabunIT๙" w:hAnsi="TH SarabunIT๙" w:cs="TH SarabunIT๙"/>
          <w:sz w:val="32"/>
          <w:szCs w:val="32"/>
          <w:cs/>
        </w:rPr>
        <w:t xml:space="preserve"> ๒๕๖4</w:t>
      </w:r>
      <w:r w:rsidR="00FF2D21" w:rsidRPr="0071052A">
        <w:rPr>
          <w:rFonts w:ascii="TH SarabunIT๙" w:hAnsi="TH SarabunIT๙" w:cs="TH SarabunIT๙"/>
          <w:sz w:val="32"/>
          <w:szCs w:val="32"/>
          <w:cs/>
        </w:rPr>
        <w:t xml:space="preserve"> เพื่อกำหนดทิศทางของการปฏิบัติงานตรวจสอบ และสอดคล้องกับเป้าหมายและนโยบายของเทศบาล โดยดำเนินการภายใต้มาตรฐานการตรวจสอบภายใน</w:t>
      </w:r>
      <w:r w:rsidR="00FF2D21" w:rsidRPr="0071052A">
        <w:rPr>
          <w:rFonts w:ascii="TH SarabunIT๙" w:eastAsia="Times New Roman" w:hAnsi="TH SarabunIT๙" w:cs="TH SarabunIT๙"/>
          <w:sz w:val="32"/>
          <w:szCs w:val="32"/>
          <w:cs/>
        </w:rPr>
        <w:t>และจริยธรรมการปฏิบัติงานของส่วนราชการ ซึ่งต้องผ่านการเห็นชอบจากหัวหน้าหน่วยตรวจสอบภายใน และนายก</w:t>
      </w:r>
      <w:r w:rsidR="0060789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</w:t>
      </w:r>
      <w:r w:rsidR="00202ECC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="0060789F">
        <w:rPr>
          <w:rFonts w:ascii="TH SarabunIT๙" w:eastAsia="Times New Roman" w:hAnsi="TH SarabunIT๙" w:cs="TH SarabunIT๙" w:hint="cs"/>
          <w:sz w:val="32"/>
          <w:szCs w:val="32"/>
          <w:cs/>
        </w:rPr>
        <w:t>นตำบล</w:t>
      </w:r>
      <w:r w:rsidR="00FF2D21" w:rsidRPr="0071052A">
        <w:rPr>
          <w:rFonts w:ascii="TH SarabunIT๙" w:eastAsia="Times New Roman" w:hAnsi="TH SarabunIT๙" w:cs="TH SarabunIT๙"/>
          <w:sz w:val="32"/>
          <w:szCs w:val="32"/>
          <w:cs/>
        </w:rPr>
        <w:t>เป็นผู้อนุมัติให้ดำเนินการ</w:t>
      </w:r>
    </w:p>
    <w:p w:rsidR="00EA0061" w:rsidRPr="0071052A" w:rsidRDefault="00EA0061" w:rsidP="00EA00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A0061" w:rsidRPr="0071052A" w:rsidRDefault="00EA0061" w:rsidP="00AC19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052A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AC1930" w:rsidRPr="0071052A" w:rsidRDefault="00AC1930" w:rsidP="00AC19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1052A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ลงชื่อ................................................ผู้เสนอ</w:t>
      </w:r>
    </w:p>
    <w:p w:rsidR="00AC1930" w:rsidRPr="0071052A" w:rsidRDefault="00AC1930" w:rsidP="00AC19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1052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DC50C5" w:rsidRPr="0071052A">
        <w:rPr>
          <w:rFonts w:ascii="TH SarabunIT๙" w:eastAsia="Times New Roman" w:hAnsi="TH SarabunIT๙" w:cs="TH SarabunIT๙"/>
          <w:sz w:val="32"/>
          <w:szCs w:val="32"/>
          <w:cs/>
        </w:rPr>
        <w:t>นางสาววัชริ</w:t>
      </w:r>
      <w:proofErr w:type="spellStart"/>
      <w:r w:rsidR="00DC50C5" w:rsidRPr="0071052A">
        <w:rPr>
          <w:rFonts w:ascii="TH SarabunIT๙" w:eastAsia="Times New Roman" w:hAnsi="TH SarabunIT๙" w:cs="TH SarabunIT๙"/>
          <w:sz w:val="32"/>
          <w:szCs w:val="32"/>
          <w:cs/>
        </w:rPr>
        <w:t>นทร</w:t>
      </w:r>
      <w:proofErr w:type="spellEnd"/>
      <w:r w:rsidR="00DC50C5" w:rsidRPr="0071052A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หาญเชิงชัย</w:t>
      </w:r>
      <w:r w:rsidRPr="0071052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AC1930" w:rsidRPr="0071052A" w:rsidRDefault="00AC1930" w:rsidP="00AC19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1052A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</w:t>
      </w:r>
    </w:p>
    <w:p w:rsidR="00AC1930" w:rsidRPr="0071052A" w:rsidRDefault="00AC1930" w:rsidP="00AC19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1052A">
        <w:rPr>
          <w:rFonts w:ascii="TH SarabunIT๙" w:eastAsia="Times New Roman" w:hAnsi="TH SarabunIT๙" w:cs="TH SarabunIT๙"/>
          <w:sz w:val="32"/>
          <w:szCs w:val="32"/>
          <w:cs/>
        </w:rPr>
        <w:t>วันที่..........................................</w:t>
      </w:r>
    </w:p>
    <w:p w:rsidR="00AC1930" w:rsidRPr="0071052A" w:rsidRDefault="00AC1930" w:rsidP="00AC19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C1930" w:rsidRPr="0071052A" w:rsidRDefault="00AC1930" w:rsidP="00AC19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C1930" w:rsidRPr="0071052A" w:rsidRDefault="00AC1930" w:rsidP="00AC19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1052A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ลงชื่อ...............................................ผู้เห็นชอบ</w:t>
      </w:r>
    </w:p>
    <w:p w:rsidR="00AC1930" w:rsidRPr="0071052A" w:rsidRDefault="00AC1930" w:rsidP="00AC19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1052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DC50C5" w:rsidRPr="0071052A">
        <w:rPr>
          <w:rFonts w:ascii="TH SarabunIT๙" w:eastAsia="Times New Roman" w:hAnsi="TH SarabunIT๙" w:cs="TH SarabunIT๙"/>
          <w:sz w:val="32"/>
          <w:szCs w:val="32"/>
          <w:cs/>
        </w:rPr>
        <w:t>นายธัชกร  เต็มแสง</w:t>
      </w:r>
      <w:r w:rsidR="00E751FD" w:rsidRPr="0071052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71052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AC1930" w:rsidRPr="0071052A" w:rsidRDefault="003E773D" w:rsidP="00AC19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1052A">
        <w:rPr>
          <w:rFonts w:ascii="TH SarabunIT๙" w:eastAsia="Times New Roman" w:hAnsi="TH SarabunIT๙" w:cs="TH SarabunIT๙"/>
          <w:sz w:val="32"/>
          <w:szCs w:val="32"/>
          <w:cs/>
        </w:rPr>
        <w:t>ปลัด</w:t>
      </w:r>
      <w:r w:rsidR="00DC50C5" w:rsidRPr="0071052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องค์การบริหารส่วนตำบลหันนางาม</w:t>
      </w:r>
    </w:p>
    <w:p w:rsidR="00AC1930" w:rsidRPr="0071052A" w:rsidRDefault="00AC1930" w:rsidP="00AC19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1052A">
        <w:rPr>
          <w:rFonts w:ascii="TH SarabunIT๙" w:eastAsia="Times New Roman" w:hAnsi="TH SarabunIT๙" w:cs="TH SarabunIT๙"/>
          <w:sz w:val="32"/>
          <w:szCs w:val="32"/>
          <w:cs/>
        </w:rPr>
        <w:t>วันที่..........................................</w:t>
      </w:r>
    </w:p>
    <w:p w:rsidR="00AC1930" w:rsidRPr="0071052A" w:rsidRDefault="00AC1930" w:rsidP="00AC19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C1930" w:rsidRPr="0071052A" w:rsidRDefault="00AC1930" w:rsidP="00AC19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C1930" w:rsidRPr="0071052A" w:rsidRDefault="00AC1930" w:rsidP="00AC19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C1930" w:rsidRPr="0071052A" w:rsidRDefault="00AC1930" w:rsidP="00AC19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1052A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ลงชื่อ...............................................ผู้อนุมัติ</w:t>
      </w:r>
    </w:p>
    <w:p w:rsidR="00AC1930" w:rsidRPr="0071052A" w:rsidRDefault="00B037E6" w:rsidP="00AC19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1052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DC50C5" w:rsidRPr="0071052A">
        <w:rPr>
          <w:rFonts w:ascii="TH SarabunIT๙" w:eastAsia="Times New Roman" w:hAnsi="TH SarabunIT๙" w:cs="TH SarabunIT๙"/>
          <w:sz w:val="32"/>
          <w:szCs w:val="32"/>
          <w:cs/>
        </w:rPr>
        <w:t>นายประธาน  หาญเชิงชัย</w:t>
      </w:r>
      <w:r w:rsidR="00AC1930" w:rsidRPr="0071052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AC1930" w:rsidRPr="0071052A" w:rsidRDefault="00E751FD" w:rsidP="00AC19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1052A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="00DC50C5" w:rsidRPr="0071052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องค์การบริหารส่วนตำบลหันนางาม</w:t>
      </w:r>
    </w:p>
    <w:p w:rsidR="00AC1930" w:rsidRPr="0071052A" w:rsidRDefault="00AC1930" w:rsidP="00AC193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1052A">
        <w:rPr>
          <w:rFonts w:ascii="TH SarabunIT๙" w:eastAsia="Times New Roman" w:hAnsi="TH SarabunIT๙" w:cs="TH SarabunIT๙"/>
          <w:sz w:val="32"/>
          <w:szCs w:val="32"/>
          <w:cs/>
        </w:rPr>
        <w:t>วันที่..........................................</w:t>
      </w:r>
    </w:p>
    <w:p w:rsidR="00AC1930" w:rsidRPr="0071052A" w:rsidRDefault="00AC1930" w:rsidP="00AC19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C1930" w:rsidRPr="0071052A" w:rsidRDefault="00AC1930" w:rsidP="00AC19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C1930" w:rsidRPr="0071052A" w:rsidRDefault="00AC1930" w:rsidP="00AC19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C1930" w:rsidRPr="0071052A" w:rsidRDefault="00AC1930" w:rsidP="00AC19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C1930" w:rsidRPr="0071052A" w:rsidRDefault="00AC1930" w:rsidP="00EA006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D626A" w:rsidRPr="0071052A" w:rsidRDefault="00AD626A" w:rsidP="00EA006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C1930" w:rsidRPr="0071052A" w:rsidRDefault="00AC1930" w:rsidP="00EA006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5321C" w:rsidRPr="0071052A" w:rsidRDefault="0075321C" w:rsidP="00EA006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EA0061" w:rsidRPr="0071052A" w:rsidRDefault="00414D32" w:rsidP="00EA006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052A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03B98" wp14:editId="3D8B0D23">
                <wp:simplePos x="0" y="0"/>
                <wp:positionH relativeFrom="column">
                  <wp:posOffset>1200150</wp:posOffset>
                </wp:positionH>
                <wp:positionV relativeFrom="paragraph">
                  <wp:posOffset>-266700</wp:posOffset>
                </wp:positionV>
                <wp:extent cx="3962400" cy="975995"/>
                <wp:effectExtent l="0" t="0" r="19050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9759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930" w:rsidRPr="00AC1930" w:rsidRDefault="00AC1930" w:rsidP="00AC19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19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ปรัชญา วิสัยทัศน์ </w:t>
                            </w:r>
                            <w:proofErr w:type="spellStart"/>
                            <w:r w:rsidRPr="00AC19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พันธ</w:t>
                            </w:r>
                            <w:proofErr w:type="spellEnd"/>
                            <w:r w:rsidRPr="00AC19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 เป้าหมาย</w:t>
                            </w:r>
                          </w:p>
                          <w:p w:rsidR="00AC1930" w:rsidRPr="00AC1930" w:rsidRDefault="00AC1930" w:rsidP="00AC193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19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หน่วยตรวจสอบภายใน </w:t>
                            </w:r>
                            <w:r w:rsidR="00414D3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องค์การบริหารส่วนตำบลหันนางามงาม</w:t>
                            </w:r>
                          </w:p>
                          <w:p w:rsidR="00AC1930" w:rsidRDefault="00AC19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03B9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94.5pt;margin-top:-21pt;width:312pt;height:7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">
                <v:textbox>
                  <w:txbxContent>
                    <w:p w:rsidR="00AC1930" w:rsidRPr="00AC1930" w:rsidRDefault="00AC1930" w:rsidP="00AC19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C19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ปรัชญา วิสัยทัศน์ </w:t>
                      </w:r>
                      <w:proofErr w:type="spellStart"/>
                      <w:r w:rsidRPr="00AC19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พันธ</w:t>
                      </w:r>
                      <w:proofErr w:type="spellEnd"/>
                      <w:r w:rsidRPr="00AC19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กิจ เป้าหมาย</w:t>
                      </w:r>
                    </w:p>
                    <w:p w:rsidR="00AC1930" w:rsidRPr="00AC1930" w:rsidRDefault="00AC1930" w:rsidP="00AC193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C193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หน่วยตรวจสอบภายใน </w:t>
                      </w:r>
                      <w:r w:rsidR="00414D3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องค์การบริหารส่วนตำบลหันนางามงาม</w:t>
                      </w:r>
                    </w:p>
                    <w:p w:rsidR="00AC1930" w:rsidRDefault="00AC1930"/>
                  </w:txbxContent>
                </v:textbox>
              </v:shape>
            </w:pict>
          </mc:Fallback>
        </mc:AlternateContent>
      </w:r>
    </w:p>
    <w:p w:rsidR="00AC1930" w:rsidRPr="0071052A" w:rsidRDefault="00AC1930" w:rsidP="00CB0537">
      <w:pPr>
        <w:tabs>
          <w:tab w:val="left" w:pos="9356"/>
        </w:tabs>
        <w:spacing w:after="0" w:line="240" w:lineRule="auto"/>
        <w:ind w:right="-33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C1930" w:rsidRPr="0071052A" w:rsidRDefault="00AC1930" w:rsidP="00CB0537">
      <w:pPr>
        <w:tabs>
          <w:tab w:val="left" w:pos="9356"/>
        </w:tabs>
        <w:spacing w:after="0" w:line="240" w:lineRule="auto"/>
        <w:ind w:right="-33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C1930" w:rsidRPr="0071052A" w:rsidRDefault="00AC1930" w:rsidP="00CB0537">
      <w:pPr>
        <w:tabs>
          <w:tab w:val="left" w:pos="9356"/>
        </w:tabs>
        <w:spacing w:after="0" w:line="240" w:lineRule="auto"/>
        <w:ind w:right="-33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C1930" w:rsidRPr="0071052A" w:rsidRDefault="00AC1930" w:rsidP="00AC1930">
      <w:pPr>
        <w:tabs>
          <w:tab w:val="left" w:pos="9356"/>
        </w:tabs>
        <w:spacing w:after="0" w:line="240" w:lineRule="auto"/>
        <w:ind w:right="-33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05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ปรัชญา</w:t>
      </w:r>
    </w:p>
    <w:p w:rsidR="00B9287D" w:rsidRPr="003A7BA5" w:rsidRDefault="00B9287D" w:rsidP="00AC1930">
      <w:pPr>
        <w:tabs>
          <w:tab w:val="left" w:pos="9356"/>
        </w:tabs>
        <w:spacing w:after="0" w:line="240" w:lineRule="auto"/>
        <w:ind w:right="-33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C1930" w:rsidRPr="003A7BA5" w:rsidRDefault="00B9287D" w:rsidP="00B9287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A7BA5">
        <w:rPr>
          <w:rFonts w:ascii="TH SarabunIT๙" w:eastAsia="Times New Roman" w:hAnsi="TH SarabunIT๙" w:cs="TH SarabunIT๙"/>
          <w:sz w:val="32"/>
          <w:szCs w:val="32"/>
          <w:cs/>
        </w:rPr>
        <w:t>“สร้างความเชื่อมั่น ให้คำปรึกษา เพิ่มคุณค่าแก่องค์กร”</w:t>
      </w:r>
    </w:p>
    <w:p w:rsidR="00CC1FD5" w:rsidRPr="0071052A" w:rsidRDefault="00CC1FD5" w:rsidP="00AC19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C1930" w:rsidRPr="0071052A" w:rsidRDefault="00AC1930" w:rsidP="00AC19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05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วิสัยทัศน์</w:t>
      </w:r>
    </w:p>
    <w:p w:rsidR="00B9287D" w:rsidRPr="0071052A" w:rsidRDefault="00B9287D" w:rsidP="00AC1930">
      <w:pPr>
        <w:spacing w:after="0" w:line="240" w:lineRule="auto"/>
        <w:rPr>
          <w:rFonts w:ascii="TH SarabunIT๙" w:hAnsi="TH SarabunIT๙" w:cs="TH SarabunIT๙"/>
          <w:color w:val="2C2B2B"/>
          <w:sz w:val="32"/>
          <w:szCs w:val="32"/>
          <w:shd w:val="clear" w:color="auto" w:fill="FBFBFB"/>
        </w:rPr>
      </w:pPr>
    </w:p>
    <w:p w:rsidR="00B9287D" w:rsidRPr="0071052A" w:rsidRDefault="00235497" w:rsidP="00B9287D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6600"/>
          <w:sz w:val="32"/>
          <w:szCs w:val="32"/>
          <w:shd w:val="clear" w:color="auto" w:fill="F5F5F5"/>
        </w:rPr>
      </w:pPr>
      <w:r w:rsidRPr="002B6FEB">
        <w:rPr>
          <w:rFonts w:ascii="TH SarabunIT๙" w:hAnsi="TH SarabunIT๙" w:cs="TH SarabunIT๙"/>
          <w:sz w:val="32"/>
          <w:szCs w:val="32"/>
          <w:cs/>
        </w:rPr>
        <w:t xml:space="preserve">หันนางามถิ่นน่าอยู่    พัฒนาสาธารณูปโภคพื้นฐาน   สร้างงานชุมชน  </w:t>
      </w:r>
    </w:p>
    <w:p w:rsidR="00B9287D" w:rsidRPr="0071052A" w:rsidRDefault="00B9287D" w:rsidP="00AC19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94EB2" w:rsidRPr="0071052A" w:rsidRDefault="00994EB2" w:rsidP="00AC19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proofErr w:type="spellStart"/>
      <w:r w:rsidRPr="007105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7105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</w:t>
      </w:r>
    </w:p>
    <w:p w:rsidR="00235497" w:rsidRPr="002B6FEB" w:rsidRDefault="00235497" w:rsidP="0023549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3.1</w:t>
      </w:r>
      <w:r w:rsidRPr="002B6FEB">
        <w:rPr>
          <w:rFonts w:ascii="TH SarabunIT๙" w:hAnsi="TH SarabunIT๙" w:cs="TH SarabunIT๙"/>
          <w:sz w:val="32"/>
          <w:szCs w:val="32"/>
        </w:rPr>
        <w:t xml:space="preserve"> </w:t>
      </w:r>
      <w:r w:rsidRPr="002B6FEB">
        <w:rPr>
          <w:rFonts w:ascii="TH SarabunIT๙" w:hAnsi="TH SarabunIT๙" w:cs="TH SarabunIT๙" w:hint="cs"/>
          <w:sz w:val="32"/>
          <w:szCs w:val="32"/>
          <w:cs/>
        </w:rPr>
        <w:t>ปรับปรุงและพัฒนาระบบสาธารณูปโภคให้ได้มาตรฐานและเพียงพอต่อความต้องการ</w:t>
      </w:r>
    </w:p>
    <w:p w:rsidR="00235497" w:rsidRPr="002B6FEB" w:rsidRDefault="00235497" w:rsidP="00235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B6FE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02E58">
        <w:rPr>
          <w:rFonts w:ascii="TH SarabunIT๙" w:hAnsi="TH SarabunIT๙" w:cs="TH SarabunIT๙"/>
          <w:sz w:val="32"/>
          <w:szCs w:val="32"/>
        </w:rPr>
        <w:t>3.2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6FEB"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ส่งเสริมสนับสนุนและ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สร้างความเข้มแข็งของกลุ่มอาชีพ</w:t>
      </w:r>
      <w:r w:rsidRPr="002B6FEB">
        <w:rPr>
          <w:rFonts w:ascii="TH SarabunIT๙" w:hAnsi="TH SarabunIT๙" w:cs="TH SarabunIT๙" w:hint="cs"/>
          <w:sz w:val="32"/>
          <w:szCs w:val="32"/>
          <w:cs/>
        </w:rPr>
        <w:t>เพื่อพัฒนารายได้ของประชาชนยั่งยืน</w:t>
      </w:r>
    </w:p>
    <w:p w:rsidR="00235497" w:rsidRPr="002B6FEB" w:rsidRDefault="00235497" w:rsidP="0023549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Pr="002B6FEB">
        <w:rPr>
          <w:rFonts w:ascii="TH SarabunIT๙" w:hAnsi="TH SarabunIT๙" w:cs="TH SarabunIT๙" w:hint="cs"/>
          <w:sz w:val="32"/>
          <w:szCs w:val="32"/>
          <w:cs/>
        </w:rPr>
        <w:t xml:space="preserve">พัฒนาและยกระดับคุณภาพชีวิตของประชาชน  ให้มีความเป็นอยู่ที่ดีขึ้น  </w:t>
      </w:r>
    </w:p>
    <w:p w:rsidR="00235497" w:rsidRPr="002B6FEB" w:rsidRDefault="00235497" w:rsidP="0023549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Pr="002B6FEB">
        <w:rPr>
          <w:rFonts w:ascii="TH SarabunIT๙" w:hAnsi="TH SarabunIT๙" w:cs="TH SarabunIT๙" w:hint="cs"/>
          <w:sz w:val="32"/>
          <w:szCs w:val="32"/>
          <w:cs/>
        </w:rPr>
        <w:t xml:space="preserve">จัดการทรัพยากรธรรมชาติและสิ่งแวดล้อมอย่างยั่งยืน  โดยชุมชน/ประชาชนมีส่วนร่วม  </w:t>
      </w:r>
    </w:p>
    <w:p w:rsidR="00235497" w:rsidRPr="002B6FEB" w:rsidRDefault="00235497" w:rsidP="00235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B6FEB">
        <w:rPr>
          <w:rFonts w:ascii="TH SarabunIT๙" w:hAnsi="TH SarabunIT๙" w:cs="TH SarabunIT๙" w:hint="cs"/>
          <w:sz w:val="32"/>
          <w:szCs w:val="32"/>
          <w:cs/>
        </w:rPr>
        <w:t>ในการจัดการทรัพยากรธรรมชาติและสิ่งแวดล้อม</w:t>
      </w:r>
    </w:p>
    <w:p w:rsidR="00235497" w:rsidRPr="0088143F" w:rsidRDefault="00235497" w:rsidP="0023549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Pr="002B6FEB">
        <w:rPr>
          <w:rFonts w:ascii="TH SarabunIT๙" w:hAnsi="TH SarabunIT๙" w:cs="TH SarabunIT๙" w:hint="cs"/>
          <w:sz w:val="32"/>
          <w:szCs w:val="32"/>
          <w:cs/>
        </w:rPr>
        <w:t>ปรับปรุงและพัฒนาระบบบริหารจัดการให้มี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ความโปร่งใสและสามารถตรวจสอบได้ </w:t>
      </w:r>
      <w:r w:rsidRPr="002B6FEB">
        <w:rPr>
          <w:rFonts w:ascii="TH SarabunIT๙" w:hAnsi="TH SarabunIT๙" w:cs="TH SarabunIT๙" w:hint="cs"/>
          <w:sz w:val="32"/>
          <w:szCs w:val="32"/>
          <w:cs/>
        </w:rPr>
        <w:t>ลดความซ้ำซ้อน  ลดขั้นตอนและระยะเวลาการปฏิบัติราชการเพื่อบริ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การประชาชนให้ได้รับความสะดวก </w:t>
      </w:r>
      <w:r w:rsidRPr="002B6FEB">
        <w:rPr>
          <w:rFonts w:ascii="TH SarabunIT๙" w:hAnsi="TH SarabunIT๙" w:cs="TH SarabunIT๙" w:hint="cs"/>
          <w:sz w:val="32"/>
          <w:szCs w:val="32"/>
          <w:cs/>
        </w:rPr>
        <w:t>รวดเร็วและเป็นธรรม</w:t>
      </w:r>
    </w:p>
    <w:p w:rsidR="00AC1930" w:rsidRPr="0071052A" w:rsidRDefault="00AC1930" w:rsidP="00AC193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045CA" w:rsidRPr="0071052A" w:rsidRDefault="00AC1930" w:rsidP="005045C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05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</w:t>
      </w:r>
    </w:p>
    <w:p w:rsidR="005045CA" w:rsidRPr="0071052A" w:rsidRDefault="005045CA" w:rsidP="005045CA">
      <w:pPr>
        <w:spacing w:after="0" w:line="240" w:lineRule="auto"/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:rsidR="005045CA" w:rsidRPr="003A7BA5" w:rsidRDefault="005045CA" w:rsidP="005045CA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7BA5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  <w:cs/>
        </w:rPr>
        <w:t>“</w:t>
      </w:r>
      <w:r w:rsidR="00CC1FD5" w:rsidRPr="003A7B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เป็นองค์กรที่มุ่ง</w:t>
      </w:r>
      <w:r w:rsidRPr="003A7B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พัฒนา</w:t>
      </w:r>
      <w:r w:rsidR="00CC1FD5" w:rsidRPr="003A7B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ระบบการตรวจสอบภายใน </w:t>
      </w:r>
      <w:r w:rsidRPr="003A7B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เพื่อสร้างความเชื่อมั่นให้กับผู้บริหารและ</w:t>
      </w:r>
      <w:r w:rsidR="00BC3673" w:rsidRPr="003A7B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</w:t>
      </w:r>
      <w:r w:rsidRPr="003A7BA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หน่วยรับตรวจ</w:t>
      </w:r>
      <w:r w:rsidRPr="003A7B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”</w:t>
      </w:r>
    </w:p>
    <w:p w:rsidR="004728EC" w:rsidRPr="0071052A" w:rsidRDefault="00CC1FD5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1052A">
        <w:rPr>
          <w:rFonts w:ascii="TH SarabunIT๙" w:hAnsi="TH SarabunIT๙" w:cs="TH SarabunIT๙"/>
          <w:color w:val="000000"/>
          <w:sz w:val="20"/>
          <w:szCs w:val="20"/>
        </w:rPr>
        <w:br/>
      </w:r>
    </w:p>
    <w:p w:rsidR="004728EC" w:rsidRPr="0071052A" w:rsidRDefault="004728E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28EC" w:rsidRDefault="004728EC" w:rsidP="00235497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35497" w:rsidRPr="0071052A" w:rsidRDefault="00235497" w:rsidP="00235497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E2BD8" w:rsidRPr="0071052A" w:rsidRDefault="00EE2BD8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321C" w:rsidRDefault="0075321C">
      <w:pPr>
        <w:rPr>
          <w:rFonts w:ascii="TH SarabunIT๙" w:hAnsi="TH SarabunIT๙" w:cs="TH SarabunIT๙"/>
        </w:rPr>
      </w:pPr>
    </w:p>
    <w:p w:rsidR="006F22C2" w:rsidRPr="0071052A" w:rsidRDefault="006F22C2">
      <w:pPr>
        <w:rPr>
          <w:rFonts w:ascii="TH SarabunIT๙" w:hAnsi="TH SarabunIT๙" w:cs="TH SarabunIT๙"/>
        </w:rPr>
      </w:pPr>
    </w:p>
    <w:p w:rsidR="00163061" w:rsidRDefault="00A26898" w:rsidP="006F22C2">
      <w:pPr>
        <w:rPr>
          <w:rFonts w:ascii="TH SarabunIT๙" w:hAnsi="TH SarabunIT๙" w:cs="TH SarabunIT๙"/>
        </w:rPr>
      </w:pPr>
      <w:r w:rsidRPr="0071052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-624205</wp:posOffset>
                </wp:positionV>
                <wp:extent cx="2988945" cy="975995"/>
                <wp:effectExtent l="13970" t="13970" r="698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945" cy="9759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5CA" w:rsidRPr="00AC1930" w:rsidRDefault="005045CA" w:rsidP="00504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แผนการตรวจสอบภายในระยะยาว</w:t>
                            </w:r>
                          </w:p>
                          <w:p w:rsidR="005045CA" w:rsidRPr="00AC1930" w:rsidRDefault="00607C09" w:rsidP="00504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 พ.ศ. ๒๕๖2</w:t>
                            </w:r>
                            <w:r w:rsidR="005045C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045C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๒๕๖4</w:t>
                            </w:r>
                          </w:p>
                          <w:p w:rsidR="005045CA" w:rsidRDefault="005045CA" w:rsidP="005045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7" type="#_x0000_t84" style="position:absolute;margin-left:107.6pt;margin-top:-49.15pt;width:235.35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">
                <v:textbox>
                  <w:txbxContent>
                    <w:p w:rsidR="005045CA" w:rsidRPr="00AC1930" w:rsidRDefault="005045CA" w:rsidP="005045C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แผนการตรวจสอบภายในระยะยาว</w:t>
                      </w:r>
                    </w:p>
                    <w:p w:rsidR="005045CA" w:rsidRPr="00AC1930" w:rsidRDefault="00607C09" w:rsidP="005045C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 พ.ศ. ๒๕๖2</w:t>
                      </w:r>
                      <w:r w:rsidR="005045C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045C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๒๕๖4</w:t>
                      </w:r>
                    </w:p>
                    <w:p w:rsidR="005045CA" w:rsidRDefault="005045CA" w:rsidP="005045CA"/>
                  </w:txbxContent>
                </v:textbox>
              </v:shape>
            </w:pict>
          </mc:Fallback>
        </mc:AlternateContent>
      </w:r>
      <w:r w:rsidR="002702CC" w:rsidRPr="0071052A">
        <w:rPr>
          <w:rFonts w:ascii="TH SarabunIT๙" w:hAnsi="TH SarabunIT๙" w:cs="TH SarabunIT๙"/>
          <w:cs/>
        </w:rPr>
        <w:t xml:space="preserve">  </w:t>
      </w:r>
    </w:p>
    <w:p w:rsidR="006F22C2" w:rsidRPr="006F22C2" w:rsidRDefault="006F22C2" w:rsidP="006F22C2">
      <w:pPr>
        <w:rPr>
          <w:rFonts w:ascii="TH SarabunIT๙" w:hAnsi="TH SarabunIT๙" w:cs="TH SarabunIT๙"/>
        </w:rPr>
      </w:pPr>
    </w:p>
    <w:p w:rsidR="00163061" w:rsidRPr="0071052A" w:rsidRDefault="00163061" w:rsidP="00163061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71052A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วัตถุประสงค์ของการวางแผนการตรวจสอบ</w:t>
      </w:r>
    </w:p>
    <w:p w:rsidR="00163061" w:rsidRPr="0071052A" w:rsidRDefault="00163061" w:rsidP="00163061">
      <w:pPr>
        <w:spacing w:after="0"/>
        <w:ind w:right="-35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1052A">
        <w:rPr>
          <w:rFonts w:ascii="TH SarabunIT๙" w:hAnsi="TH SarabunIT๙" w:cs="TH SarabunIT๙"/>
          <w:sz w:val="32"/>
          <w:szCs w:val="32"/>
          <w:cs/>
        </w:rPr>
        <w:t>๑.</w:t>
      </w:r>
      <w:r w:rsidRPr="007105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1052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71052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71052A">
        <w:rPr>
          <w:rFonts w:ascii="TH SarabunIT๙" w:hAnsi="TH SarabunIT๙" w:cs="TH SarabunIT๙"/>
          <w:sz w:val="32"/>
          <w:szCs w:val="32"/>
          <w:cs/>
        </w:rPr>
        <w:t>เพื่อกำหนดเป้าหมาย ขอบเขต แนวทางในการปฏิบัติงาน และทรัพยากรที่ต้องใช้ในการปฏิบัติงาน</w:t>
      </w:r>
    </w:p>
    <w:p w:rsidR="00163061" w:rsidRPr="0071052A" w:rsidRDefault="00163061" w:rsidP="0016306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71052A">
        <w:rPr>
          <w:rFonts w:ascii="TH SarabunIT๙" w:hAnsi="TH SarabunIT๙" w:cs="TH SarabunIT๙"/>
          <w:sz w:val="32"/>
          <w:szCs w:val="32"/>
          <w:cs/>
        </w:rPr>
        <w:t>๒.</w:t>
      </w:r>
      <w:r w:rsidRPr="007105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1052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71052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71052A">
        <w:rPr>
          <w:rFonts w:ascii="TH SarabunIT๙" w:hAnsi="TH SarabunIT๙" w:cs="TH SarabunIT๙"/>
          <w:sz w:val="32"/>
          <w:szCs w:val="32"/>
          <w:cs/>
        </w:rPr>
        <w:t>เพื่อให้ผู้บริหารมีเครื่องมือในการควบคุม กำกับ ติดตามผลการปฏิบัติงานของผู้ตรวจสอบภายใน   ให้เป็นไปตามวัตถุประสงค์ของการตรวจสอบ</w:t>
      </w:r>
    </w:p>
    <w:p w:rsidR="00163061" w:rsidRPr="0071052A" w:rsidRDefault="00163061" w:rsidP="00163061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71052A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วัตถุประสงค์ของการตรวจสอบ</w:t>
      </w:r>
    </w:p>
    <w:p w:rsidR="00163061" w:rsidRPr="0071052A" w:rsidRDefault="00163061" w:rsidP="00163061">
      <w:pPr>
        <w:spacing w:after="0"/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1052A">
        <w:rPr>
          <w:rFonts w:ascii="TH SarabunIT๙" w:hAnsi="TH SarabunIT๙" w:cs="TH SarabunIT๙"/>
          <w:sz w:val="32"/>
          <w:szCs w:val="32"/>
          <w:cs/>
        </w:rPr>
        <w:t>๑.</w:t>
      </w:r>
      <w:r w:rsidRPr="007105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1052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71052A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71052A">
        <w:rPr>
          <w:rFonts w:ascii="TH SarabunIT๙" w:hAnsi="TH SarabunIT๙" w:cs="TH SarabunIT๙"/>
          <w:sz w:val="32"/>
          <w:szCs w:val="32"/>
          <w:cs/>
        </w:rPr>
        <w:t>เพื่อพิสูจน์ความถูกต้อง ความเชื่อถือได้ของข้อมูล และตัวเลขต่างๆ ทางด้านการเงิน การบัญชี      การรายงานสถานะการเงิน และอื่นๆ ที่เกี่ยวข้อง ของหน่วยรับตรวจ (สำนัก/กอง)</w:t>
      </w:r>
    </w:p>
    <w:p w:rsidR="00163061" w:rsidRPr="0071052A" w:rsidRDefault="00163061" w:rsidP="00163061">
      <w:pPr>
        <w:spacing w:after="0"/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1052A">
        <w:rPr>
          <w:rFonts w:ascii="TH SarabunIT๙" w:hAnsi="TH SarabunIT๙" w:cs="TH SarabunIT๙"/>
          <w:sz w:val="32"/>
          <w:szCs w:val="32"/>
          <w:cs/>
        </w:rPr>
        <w:t>๒. เพื่อตรวจสอบการปฏิบัติงานของหน่วยรับตรวจ(สำนัก/กอง) ว่าได้ปฏิบัติงานเป็นไปตามระเบียบ กฎหมาย ข้อบังคับ คำสั่ง มติคณะรัฐมนตรี หนังสือสั่งการ รวมถึงนโยบายและมาตรการต่างๆ ตามที่กำหนดหรือไม่</w:t>
      </w:r>
    </w:p>
    <w:p w:rsidR="00163061" w:rsidRPr="0071052A" w:rsidRDefault="00163061" w:rsidP="00163061">
      <w:pPr>
        <w:spacing w:after="0"/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1052A">
        <w:rPr>
          <w:rFonts w:ascii="TH SarabunIT๙" w:hAnsi="TH SarabunIT๙" w:cs="TH SarabunIT๙"/>
          <w:sz w:val="32"/>
          <w:szCs w:val="32"/>
          <w:cs/>
        </w:rPr>
        <w:t>๓. เพื่อสอบทานระบบการควบคุมภายในของหน่วยรับตรวจ(สำนัก/กอง) ว่ามีความเพียงพอเหมาะสมรัดกุมหรือไม่ โดยสามารถลดข้อบกพร่อง ความเสี่ยงที่เกิดขึ้นได้หรือไม่</w:t>
      </w:r>
    </w:p>
    <w:p w:rsidR="00163061" w:rsidRPr="0071052A" w:rsidRDefault="00163061" w:rsidP="00163061">
      <w:pPr>
        <w:spacing w:after="0"/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1052A">
        <w:rPr>
          <w:rFonts w:ascii="TH SarabunIT๙" w:hAnsi="TH SarabunIT๙" w:cs="TH SarabunIT๙"/>
          <w:sz w:val="32"/>
          <w:szCs w:val="32"/>
          <w:cs/>
        </w:rPr>
        <w:t>๔. เพื่อติดตามและประเมินผลการดำเนินงานตามภารกิจหรือตามอำนาจหน้าที่ของหน่วยรับตรวจ(สำนัก/กอง) ว่าปฏิบัติเป็นไปตามมาตรฐานตัวชี้วัดคำรับรองการปฏิบัติราชการและเป็นไปตามหลักของการบริหารกิจการที่ดีหรือไม่ ตลอดจนยังสามารถให้ข้อเสนอแนะ หรือแนวทางการปรับปรุง แก้ไขการปฏิบัติราชการต่างๆ ให้มีประสิทธิภาพ และมีประสิทธิผลยิ่งขึ้น โดยมีการบริหารทรัพยากรอย่างประหยัด คุ้มประโยชน์ รวมทั้งช่วยป้องกันและสร้างภูมิคุ้มกัน ไม่ให้มีการรั่วไหล การสูญเสีย การทุจริตหรือไม่ให้เกิดความเสียหายกับราชการของเทศบาลฯ ได้</w:t>
      </w:r>
    </w:p>
    <w:p w:rsidR="00163061" w:rsidRPr="0071052A" w:rsidRDefault="00163061" w:rsidP="00163061">
      <w:pPr>
        <w:spacing w:after="0"/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1052A">
        <w:rPr>
          <w:rFonts w:ascii="TH SarabunIT๙" w:hAnsi="TH SarabunIT๙" w:cs="TH SarabunIT๙"/>
          <w:sz w:val="32"/>
          <w:szCs w:val="32"/>
          <w:cs/>
        </w:rPr>
        <w:t>๕. เพื่อให้หัวหน้าส่วนราชการ หรือ ผู้บริหารสูงสุด และ ผู้บังคับบัญชา ได้รับทราบปัญหาการปฏิบัติงานของผู้ใต้บังคับบัญชา โดยใช้ข้อมูลด้านการตรวจสอบเป็นประโยชน์ในการตัดสินใจแก้ไขข้อบกพร่องได้ทันเวลาก่อนที่</w:t>
      </w:r>
      <w:proofErr w:type="spellStart"/>
      <w:r w:rsidRPr="0071052A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71052A">
        <w:rPr>
          <w:rFonts w:ascii="TH SarabunIT๙" w:hAnsi="TH SarabunIT๙" w:cs="TH SarabunIT๙"/>
          <w:sz w:val="32"/>
          <w:szCs w:val="32"/>
          <w:cs/>
        </w:rPr>
        <w:t>.,</w:t>
      </w:r>
      <w:proofErr w:type="spellStart"/>
      <w:r w:rsidRPr="0071052A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71052A">
        <w:rPr>
          <w:rFonts w:ascii="TH SarabunIT๙" w:hAnsi="TH SarabunIT๙" w:cs="TH SarabunIT๙"/>
          <w:sz w:val="32"/>
          <w:szCs w:val="32"/>
          <w:cs/>
        </w:rPr>
        <w:t>.,ผู้กำกับดูแล,สภา</w:t>
      </w:r>
      <w:r w:rsidR="0069281C" w:rsidRPr="007105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71052A">
        <w:rPr>
          <w:rFonts w:ascii="TH SarabunIT๙" w:hAnsi="TH SarabunIT๙" w:cs="TH SarabunIT๙"/>
          <w:sz w:val="32"/>
          <w:szCs w:val="32"/>
          <w:cs/>
        </w:rPr>
        <w:t>,ประชาชน ตรวจสอบ</w:t>
      </w:r>
    </w:p>
    <w:p w:rsidR="00163061" w:rsidRPr="0071052A" w:rsidRDefault="00163061" w:rsidP="00163061">
      <w:pPr>
        <w:spacing w:after="0"/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1052A">
        <w:rPr>
          <w:rFonts w:ascii="TH SarabunIT๙" w:hAnsi="TH SarabunIT๙" w:cs="TH SarabunIT๙"/>
          <w:sz w:val="32"/>
          <w:szCs w:val="32"/>
          <w:cs/>
        </w:rPr>
        <w:t>๖. เพื่อส่งเสริมให้เกิดกระบวนการกำกับดูแลที่ดี (</w:t>
      </w:r>
      <w:r w:rsidRPr="0071052A">
        <w:rPr>
          <w:rFonts w:ascii="TH SarabunIT๙" w:hAnsi="TH SarabunIT๙" w:cs="TH SarabunIT๙"/>
          <w:sz w:val="32"/>
          <w:szCs w:val="32"/>
        </w:rPr>
        <w:t>Good Governance</w:t>
      </w:r>
      <w:r w:rsidRPr="0071052A">
        <w:rPr>
          <w:rFonts w:ascii="TH SarabunIT๙" w:hAnsi="TH SarabunIT๙" w:cs="TH SarabunIT๙"/>
          <w:sz w:val="32"/>
          <w:szCs w:val="32"/>
          <w:cs/>
        </w:rPr>
        <w:t>) และความโปร่งใสในการปฏิบัติงาน</w:t>
      </w:r>
    </w:p>
    <w:p w:rsidR="00163061" w:rsidRPr="0071052A" w:rsidRDefault="00163061" w:rsidP="00163061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163061" w:rsidRPr="0071052A" w:rsidRDefault="00163061" w:rsidP="00163061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163061" w:rsidRDefault="00163061" w:rsidP="00163061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373B6" w:rsidRDefault="00D373B6" w:rsidP="00163061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373B6" w:rsidRDefault="00D373B6" w:rsidP="00163061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373B6" w:rsidRPr="00D373B6" w:rsidRDefault="00D373B6" w:rsidP="00163061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163061" w:rsidRPr="0071052A" w:rsidRDefault="00163061" w:rsidP="00163061">
      <w:pPr>
        <w:jc w:val="both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71052A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lastRenderedPageBreak/>
        <w:t>ขอบเขตการตรวจสอบ</w:t>
      </w:r>
    </w:p>
    <w:p w:rsidR="00163061" w:rsidRPr="0071052A" w:rsidRDefault="00163061" w:rsidP="00163061">
      <w:pPr>
        <w:spacing w:after="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1052A">
        <w:rPr>
          <w:rFonts w:ascii="TH SarabunIT๙" w:hAnsi="TH SarabunIT๙" w:cs="TH SarabunIT๙"/>
          <w:b/>
          <w:bCs/>
          <w:sz w:val="32"/>
          <w:szCs w:val="32"/>
          <w:cs/>
        </w:rPr>
        <w:t>หน่วยรับตรวจสังกัด</w:t>
      </w:r>
      <w:r w:rsidR="0071052A" w:rsidRPr="0071052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องค์การบริหารส่วนตำบลหันนางาม</w:t>
      </w:r>
      <w:r w:rsidRPr="007105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</w:t>
      </w:r>
      <w:r w:rsidR="0071052A" w:rsidRPr="0071052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7105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ส่วนงาน (สำนัก/กอง)</w:t>
      </w:r>
    </w:p>
    <w:p w:rsidR="00163061" w:rsidRPr="0071052A" w:rsidRDefault="00163061" w:rsidP="00163061">
      <w:pPr>
        <w:spacing w:after="0"/>
        <w:ind w:left="360" w:hanging="360"/>
        <w:jc w:val="both"/>
        <w:rPr>
          <w:rFonts w:ascii="TH SarabunIT๙" w:hAnsi="TH SarabunIT๙" w:cs="TH SarabunIT๙"/>
          <w:sz w:val="32"/>
          <w:szCs w:val="32"/>
        </w:rPr>
      </w:pPr>
      <w:r w:rsidRPr="0071052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1052A">
        <w:rPr>
          <w:rFonts w:ascii="TH SarabunIT๙" w:hAnsi="TH SarabunIT๙" w:cs="TH SarabunIT๙"/>
          <w:sz w:val="32"/>
          <w:szCs w:val="32"/>
        </w:rPr>
        <w:tab/>
      </w:r>
      <w:r w:rsidRPr="0071052A">
        <w:rPr>
          <w:rFonts w:ascii="TH SarabunIT๙" w:hAnsi="TH SarabunIT๙" w:cs="TH SarabunIT๙"/>
          <w:sz w:val="32"/>
          <w:szCs w:val="32"/>
        </w:rPr>
        <w:tab/>
      </w:r>
      <w:r w:rsidRPr="0071052A">
        <w:rPr>
          <w:rFonts w:ascii="TH SarabunIT๙" w:hAnsi="TH SarabunIT๙" w:cs="TH SarabunIT๙"/>
          <w:sz w:val="32"/>
          <w:szCs w:val="32"/>
        </w:rPr>
        <w:tab/>
      </w:r>
      <w:r w:rsidRPr="0071052A">
        <w:rPr>
          <w:rFonts w:ascii="TH SarabunIT๙" w:hAnsi="TH SarabunIT๙" w:cs="TH SarabunIT๙"/>
          <w:sz w:val="32"/>
          <w:szCs w:val="32"/>
          <w:cs/>
        </w:rPr>
        <w:t>- สำนักปลัด</w:t>
      </w:r>
      <w:r w:rsidR="0071052A" w:rsidRPr="007105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163061" w:rsidRPr="0071052A" w:rsidRDefault="00163061" w:rsidP="0016306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1052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1052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1052A">
        <w:rPr>
          <w:rFonts w:ascii="TH SarabunIT๙" w:hAnsi="TH SarabunIT๙" w:cs="TH SarabunIT๙"/>
          <w:sz w:val="32"/>
          <w:szCs w:val="32"/>
          <w:cs/>
        </w:rPr>
        <w:tab/>
        <w:t>- กองคลัง</w:t>
      </w:r>
    </w:p>
    <w:p w:rsidR="00163061" w:rsidRPr="0071052A" w:rsidRDefault="00163061" w:rsidP="00163061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1052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1052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1052A">
        <w:rPr>
          <w:rFonts w:ascii="TH SarabunIT๙" w:hAnsi="TH SarabunIT๙" w:cs="TH SarabunIT๙"/>
          <w:sz w:val="32"/>
          <w:szCs w:val="32"/>
          <w:cs/>
        </w:rPr>
        <w:tab/>
        <w:t>- กองช่าง</w:t>
      </w:r>
    </w:p>
    <w:p w:rsidR="00163061" w:rsidRPr="0071052A" w:rsidRDefault="00163061" w:rsidP="00163061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1052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1052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1052A">
        <w:rPr>
          <w:rFonts w:ascii="TH SarabunIT๙" w:hAnsi="TH SarabunIT๙" w:cs="TH SarabunIT๙"/>
          <w:sz w:val="32"/>
          <w:szCs w:val="32"/>
          <w:cs/>
        </w:rPr>
        <w:tab/>
        <w:t>- กองการศึกษา รวมถึงศูนย์พัฒนาเด็กเล็ก</w:t>
      </w:r>
    </w:p>
    <w:p w:rsidR="00163061" w:rsidRPr="0071052A" w:rsidRDefault="00163061" w:rsidP="0071052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1052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1052A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1052A">
        <w:rPr>
          <w:rFonts w:ascii="TH SarabunIT๙" w:hAnsi="TH SarabunIT๙" w:cs="TH SarabunIT๙"/>
          <w:sz w:val="32"/>
          <w:szCs w:val="32"/>
          <w:cs/>
        </w:rPr>
        <w:tab/>
      </w:r>
    </w:p>
    <w:p w:rsidR="00163061" w:rsidRPr="0071052A" w:rsidRDefault="00163061" w:rsidP="00163061">
      <w:pPr>
        <w:jc w:val="both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71052A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เรื่องที่จะตรวจสอบ</w:t>
      </w:r>
    </w:p>
    <w:tbl>
      <w:tblPr>
        <w:tblW w:w="9473" w:type="dxa"/>
        <w:tblInd w:w="103" w:type="dxa"/>
        <w:tblLook w:val="0000" w:firstRow="0" w:lastRow="0" w:firstColumn="0" w:lastColumn="0" w:noHBand="0" w:noVBand="0"/>
      </w:tblPr>
      <w:tblGrid>
        <w:gridCol w:w="9473"/>
      </w:tblGrid>
      <w:tr w:rsidR="00163061" w:rsidRPr="0071052A" w:rsidTr="000C7366">
        <w:trPr>
          <w:trHeight w:val="420"/>
        </w:trPr>
        <w:tc>
          <w:tcPr>
            <w:tcW w:w="947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163061" w:rsidRPr="0071052A" w:rsidRDefault="00BB1A33" w:rsidP="00163061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การตรวจสอบด้านการเบิกจ่าย</w:t>
            </w:r>
          </w:p>
          <w:p w:rsidR="00163061" w:rsidRPr="0071052A" w:rsidRDefault="00163061" w:rsidP="00163061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การตรวจสอบการเงินและการบัญชี</w:t>
            </w:r>
          </w:p>
          <w:p w:rsidR="00163061" w:rsidRPr="0071052A" w:rsidRDefault="00163061" w:rsidP="00163061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การตรวจสอบการบริหารพัสดุ</w:t>
            </w:r>
          </w:p>
          <w:p w:rsidR="00163061" w:rsidRPr="0071052A" w:rsidRDefault="00163061" w:rsidP="00AB2136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การตรวจสอบการจัดทำแผน</w:t>
            </w:r>
            <w:r w:rsidR="00AB2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พัฒนาสี่ปี/</w:t>
            </w:r>
            <w:r w:rsidR="00AB2136" w:rsidRPr="00AB213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</w:t>
            </w:r>
            <w:r w:rsidR="00AB2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 w:rsidR="00AB2136" w:rsidRPr="00AB2136">
              <w:rPr>
                <w:rFonts w:ascii="TH SarabunIT๙" w:hAnsi="TH SarabunIT๙" w:cs="TH SarabunIT๙"/>
                <w:sz w:val="32"/>
                <w:szCs w:val="32"/>
                <w:cs/>
              </w:rPr>
              <w:t>บัญญัติ</w:t>
            </w:r>
          </w:p>
          <w:p w:rsidR="00163061" w:rsidRPr="0071052A" w:rsidRDefault="00163061" w:rsidP="00163061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การตรวจสอบการจัดเก็บรายได้</w:t>
            </w:r>
          </w:p>
          <w:p w:rsidR="00BC3673" w:rsidRPr="0071052A" w:rsidRDefault="00BC3673" w:rsidP="00163061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การตรวจสอบผลการดำเนินงาน รวมทั้งการติดตามประเมินผล</w:t>
            </w:r>
          </w:p>
          <w:p w:rsidR="00163061" w:rsidRPr="0071052A" w:rsidRDefault="00163061" w:rsidP="00163061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การตรวจสอบเรื่องอื่น ๆ หรือเรื่องที่ได้รับมอบหมาย</w:t>
            </w:r>
          </w:p>
          <w:p w:rsidR="00163061" w:rsidRPr="0071052A" w:rsidRDefault="00BC3673" w:rsidP="00163061">
            <w:pPr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AB213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B2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63061"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การติดตามประเมินผลโครงการขอรับเงินอุดหนุน</w:t>
            </w:r>
          </w:p>
          <w:p w:rsidR="00163061" w:rsidRPr="0071052A" w:rsidRDefault="00163061" w:rsidP="00BC367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BC3673"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7105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10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การประเมิน</w:t>
            </w:r>
            <w:r w:rsidR="0071052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ความเพียงพอของระบบการควบคุมภายใน</w:t>
            </w:r>
          </w:p>
          <w:p w:rsidR="00217D28" w:rsidRPr="0071052A" w:rsidRDefault="0071052A" w:rsidP="00AB213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</w:tc>
      </w:tr>
      <w:tr w:rsidR="00163061" w:rsidRPr="0071052A" w:rsidTr="000C7366">
        <w:trPr>
          <w:trHeight w:val="5199"/>
        </w:trPr>
        <w:tc>
          <w:tcPr>
            <w:tcW w:w="9473" w:type="dxa"/>
            <w:shd w:val="clear" w:color="auto" w:fill="auto"/>
            <w:noWrap/>
            <w:vAlign w:val="bottom"/>
          </w:tcPr>
          <w:p w:rsidR="00163061" w:rsidRPr="0071052A" w:rsidRDefault="00163061" w:rsidP="00E422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  <w:r w:rsidRPr="0071052A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ช่วงเวลาที่เข้าตรวจสอบ</w:t>
            </w:r>
          </w:p>
          <w:p w:rsidR="000C7366" w:rsidRPr="0071052A" w:rsidRDefault="00163061" w:rsidP="00E422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ตั้งแต่วันที่ ๑ ตุลาคม ๒๕</w:t>
            </w:r>
            <w:r w:rsidR="0071052A" w:rsidRPr="0071052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FC60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ถึง ๓๐  กันยายน  </w:t>
            </w:r>
            <w:r w:rsidR="00BB1A33"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="00294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bookmarkStart w:id="0" w:name="_GoBack"/>
            <w:bookmarkEnd w:id="0"/>
          </w:p>
          <w:p w:rsidR="00163061" w:rsidRPr="0071052A" w:rsidRDefault="00163061" w:rsidP="00E422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52A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ผู้ตรวจสอบ</w:t>
            </w:r>
          </w:p>
          <w:p w:rsidR="00163061" w:rsidRPr="0071052A" w:rsidRDefault="00163061" w:rsidP="00E422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E42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นางสาววัชริ</w:t>
            </w:r>
            <w:proofErr w:type="spellStart"/>
            <w:r w:rsidR="00E42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</w:t>
            </w:r>
            <w:proofErr w:type="spellEnd"/>
            <w:r w:rsidR="00E42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หาญ</w:t>
            </w:r>
            <w:r w:rsidR="003A0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เชิงชัย</w:t>
            </w:r>
            <w:r w:rsidR="005D30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0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 </w:t>
            </w:r>
            <w:r w:rsidR="003A0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  <w:p w:rsidR="00163061" w:rsidRPr="0071052A" w:rsidRDefault="00163061" w:rsidP="00E422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71052A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งบประมาณ</w:t>
            </w:r>
          </w:p>
          <w:p w:rsidR="00163061" w:rsidRPr="0071052A" w:rsidRDefault="00163061" w:rsidP="00E4220C">
            <w:pPr>
              <w:ind w:left="748" w:hanging="748"/>
              <w:rPr>
                <w:rFonts w:ascii="TH SarabunIT๙" w:hAnsi="TH SarabunIT๙" w:cs="TH SarabunIT๙"/>
                <w:sz w:val="32"/>
                <w:szCs w:val="32"/>
              </w:rPr>
            </w:pPr>
            <w:r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งบประมาณที่ใช้ในการพัฒนาบุคลากร </w:t>
            </w:r>
            <w:r w:rsidR="00442132"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พ.ศ. ๒๕๖</w:t>
            </w:r>
            <w:r w:rsidR="007A30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42132"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จำนวนเงิน </w:t>
            </w:r>
            <w:r w:rsidR="003A0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0C7366" w:rsidRDefault="000C7366" w:rsidP="00264068">
            <w:pPr>
              <w:tabs>
                <w:tab w:val="left" w:pos="4037"/>
              </w:tabs>
              <w:ind w:left="36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04A9" w:rsidRDefault="003A04A9" w:rsidP="00264068">
            <w:pPr>
              <w:tabs>
                <w:tab w:val="left" w:pos="4037"/>
              </w:tabs>
              <w:ind w:left="36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04A9" w:rsidRDefault="003A04A9" w:rsidP="00264068">
            <w:pPr>
              <w:tabs>
                <w:tab w:val="left" w:pos="4037"/>
              </w:tabs>
              <w:ind w:left="36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04A9" w:rsidRDefault="003A04A9" w:rsidP="00264068">
            <w:pPr>
              <w:tabs>
                <w:tab w:val="left" w:pos="4037"/>
              </w:tabs>
              <w:ind w:left="36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04A9" w:rsidRPr="0071052A" w:rsidRDefault="003A04A9" w:rsidP="00264068">
            <w:pPr>
              <w:tabs>
                <w:tab w:val="left" w:pos="4037"/>
              </w:tabs>
              <w:ind w:left="360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061" w:rsidRPr="0071052A" w:rsidRDefault="00163061" w:rsidP="00264068">
            <w:pPr>
              <w:tabs>
                <w:tab w:val="left" w:pos="4037"/>
              </w:tabs>
              <w:spacing w:after="0"/>
              <w:ind w:left="3600"/>
              <w:rPr>
                <w:rFonts w:ascii="TH SarabunIT๙" w:hAnsi="TH SarabunIT๙" w:cs="TH SarabunIT๙"/>
                <w:sz w:val="32"/>
                <w:szCs w:val="32"/>
              </w:rPr>
            </w:pPr>
            <w:r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ผู้จัดทำแผนตรวจสอบ</w:t>
            </w:r>
          </w:p>
          <w:p w:rsidR="00163061" w:rsidRPr="0071052A" w:rsidRDefault="00264068" w:rsidP="00264068">
            <w:pPr>
              <w:spacing w:after="0"/>
              <w:ind w:left="36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63061"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57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นางสาววัชริ</w:t>
            </w:r>
            <w:proofErr w:type="spellStart"/>
            <w:r w:rsidR="00257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</w:t>
            </w:r>
            <w:proofErr w:type="spellEnd"/>
            <w:r w:rsidR="00257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หาญ</w:t>
            </w:r>
            <w:r w:rsidR="001318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เชิงชัย</w:t>
            </w:r>
            <w:r w:rsidR="00163061"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63061" w:rsidRPr="0071052A" w:rsidRDefault="00264068" w:rsidP="0026406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1318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หันนางาม</w:t>
            </w:r>
          </w:p>
          <w:p w:rsidR="00163061" w:rsidRPr="0071052A" w:rsidRDefault="00163061" w:rsidP="0026406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061" w:rsidRPr="0071052A" w:rsidRDefault="00163061" w:rsidP="00264068">
            <w:pPr>
              <w:spacing w:after="0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163061" w:rsidRPr="0071052A" w:rsidRDefault="00264068" w:rsidP="0026406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="00163061"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163061"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63061"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63061"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ผู้เห็นชอบแผนตรวจสอบ</w:t>
            </w:r>
          </w:p>
          <w:p w:rsidR="00163061" w:rsidRPr="0071052A" w:rsidRDefault="00264068" w:rsidP="0026406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C942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63061"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นายธัชกร  เต็มแสง</w:t>
            </w:r>
            <w:r w:rsidR="00163061"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63061" w:rsidRPr="0071052A" w:rsidRDefault="00264068" w:rsidP="0026406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163061"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องค์การบริหารส่วนตำบลหันนางาม</w:t>
            </w:r>
          </w:p>
          <w:p w:rsidR="00264068" w:rsidRDefault="00264068" w:rsidP="0026406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3061" w:rsidRPr="0071052A" w:rsidRDefault="00264068" w:rsidP="0026406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="00163061"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163061"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63061"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    ผู้อนุมัติแผนตรวจสอบ</w:t>
            </w:r>
          </w:p>
          <w:p w:rsidR="00163061" w:rsidRPr="0071052A" w:rsidRDefault="00264068" w:rsidP="0026406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163061"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5767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  หาญเชิงชัย</w:t>
            </w:r>
            <w:r w:rsidR="00163061"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63061" w:rsidRPr="0071052A" w:rsidRDefault="00264068" w:rsidP="0026406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63061" w:rsidRPr="0071052A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องค์การบริหารส่วนตำบลหันนางาม</w:t>
            </w:r>
          </w:p>
        </w:tc>
      </w:tr>
      <w:tr w:rsidR="00A35725" w:rsidRPr="0071052A" w:rsidTr="000C7366">
        <w:trPr>
          <w:trHeight w:val="5199"/>
        </w:trPr>
        <w:tc>
          <w:tcPr>
            <w:tcW w:w="9473" w:type="dxa"/>
            <w:shd w:val="clear" w:color="auto" w:fill="auto"/>
            <w:noWrap/>
            <w:vAlign w:val="bottom"/>
          </w:tcPr>
          <w:p w:rsidR="00A35725" w:rsidRPr="0071052A" w:rsidRDefault="00A35725" w:rsidP="002640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</w:tr>
      <w:tr w:rsidR="00A35725" w:rsidRPr="0071052A" w:rsidTr="000C7366">
        <w:trPr>
          <w:trHeight w:val="5199"/>
        </w:trPr>
        <w:tc>
          <w:tcPr>
            <w:tcW w:w="9473" w:type="dxa"/>
            <w:shd w:val="clear" w:color="auto" w:fill="auto"/>
            <w:noWrap/>
            <w:vAlign w:val="bottom"/>
          </w:tcPr>
          <w:p w:rsidR="00A35725" w:rsidRPr="0071052A" w:rsidRDefault="00A35725" w:rsidP="00BB1A3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</w:pPr>
          </w:p>
        </w:tc>
      </w:tr>
    </w:tbl>
    <w:p w:rsidR="00BB1A33" w:rsidRPr="0071052A" w:rsidRDefault="00BB1A33" w:rsidP="00BB1A3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BB1A33" w:rsidRPr="0071052A" w:rsidSect="004704E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1E" w:rsidRDefault="00533C1E" w:rsidP="00402205">
      <w:pPr>
        <w:spacing w:after="0" w:line="240" w:lineRule="auto"/>
      </w:pPr>
      <w:r>
        <w:separator/>
      </w:r>
    </w:p>
  </w:endnote>
  <w:endnote w:type="continuationSeparator" w:id="0">
    <w:p w:rsidR="00533C1E" w:rsidRDefault="00533C1E" w:rsidP="0040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05" w:rsidRPr="00402205" w:rsidRDefault="00402205">
    <w:pPr>
      <w:pStyle w:val="a8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28"/>
      </w:rPr>
    </w:pPr>
    <w:r w:rsidRPr="00402205">
      <w:rPr>
        <w:rFonts w:ascii="TH SarabunIT๙" w:eastAsiaTheme="majorEastAsia" w:hAnsi="TH SarabunIT๙" w:cs="TH SarabunIT๙"/>
        <w:cs/>
      </w:rPr>
      <w:t xml:space="preserve">หน่วยตรวจสอบภายใน  </w:t>
    </w:r>
    <w:r w:rsidRPr="00402205">
      <w:rPr>
        <w:rFonts w:ascii="TH SarabunIT๙" w:eastAsiaTheme="majorEastAsia" w:hAnsi="TH SarabunIT๙" w:cs="TH SarabunIT๙"/>
        <w:sz w:val="28"/>
      </w:rPr>
      <w:ptab w:relativeTo="margin" w:alignment="right" w:leader="none"/>
    </w:r>
    <w:r w:rsidRPr="00402205">
      <w:rPr>
        <w:rFonts w:ascii="TH SarabunIT๙" w:eastAsiaTheme="majorEastAsia" w:hAnsi="TH SarabunIT๙" w:cs="TH SarabunIT๙"/>
        <w:sz w:val="28"/>
      </w:rPr>
      <w:t xml:space="preserve">Page </w:t>
    </w:r>
    <w:r w:rsidR="003604FA" w:rsidRPr="00402205">
      <w:rPr>
        <w:rFonts w:ascii="TH SarabunIT๙" w:eastAsiaTheme="minorEastAsia" w:hAnsi="TH SarabunIT๙" w:cs="TH SarabunIT๙"/>
        <w:sz w:val="28"/>
      </w:rPr>
      <w:fldChar w:fldCharType="begin"/>
    </w:r>
    <w:r w:rsidRPr="00402205">
      <w:rPr>
        <w:rFonts w:ascii="TH SarabunIT๙" w:hAnsi="TH SarabunIT๙" w:cs="TH SarabunIT๙"/>
        <w:sz w:val="28"/>
      </w:rPr>
      <w:instrText xml:space="preserve"> PAGE   \</w:instrText>
    </w:r>
    <w:r w:rsidRPr="00402205">
      <w:rPr>
        <w:rFonts w:ascii="TH SarabunIT๙" w:hAnsi="TH SarabunIT๙" w:cs="TH SarabunIT๙"/>
        <w:sz w:val="28"/>
        <w:cs/>
      </w:rPr>
      <w:instrText xml:space="preserve">* </w:instrText>
    </w:r>
    <w:r w:rsidRPr="00402205">
      <w:rPr>
        <w:rFonts w:ascii="TH SarabunIT๙" w:hAnsi="TH SarabunIT๙" w:cs="TH SarabunIT๙"/>
        <w:sz w:val="28"/>
      </w:rPr>
      <w:instrText xml:space="preserve">MERGEFORMAT </w:instrText>
    </w:r>
    <w:r w:rsidR="003604FA" w:rsidRPr="00402205">
      <w:rPr>
        <w:rFonts w:ascii="TH SarabunIT๙" w:eastAsiaTheme="minorEastAsia" w:hAnsi="TH SarabunIT๙" w:cs="TH SarabunIT๙"/>
        <w:sz w:val="28"/>
      </w:rPr>
      <w:fldChar w:fldCharType="separate"/>
    </w:r>
    <w:r w:rsidR="00294564" w:rsidRPr="00294564">
      <w:rPr>
        <w:rFonts w:ascii="TH SarabunIT๙" w:eastAsiaTheme="majorEastAsia" w:hAnsi="TH SarabunIT๙" w:cs="TH SarabunIT๙"/>
        <w:noProof/>
        <w:sz w:val="28"/>
      </w:rPr>
      <w:t>6</w:t>
    </w:r>
    <w:r w:rsidR="003604FA" w:rsidRPr="00402205">
      <w:rPr>
        <w:rFonts w:ascii="TH SarabunIT๙" w:eastAsiaTheme="majorEastAsia" w:hAnsi="TH SarabunIT๙" w:cs="TH SarabunIT๙"/>
        <w:noProof/>
        <w:sz w:val="28"/>
      </w:rPr>
      <w:fldChar w:fldCharType="end"/>
    </w:r>
  </w:p>
  <w:p w:rsidR="00402205" w:rsidRDefault="004022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1E" w:rsidRDefault="00533C1E" w:rsidP="00402205">
      <w:pPr>
        <w:spacing w:after="0" w:line="240" w:lineRule="auto"/>
      </w:pPr>
      <w:r>
        <w:separator/>
      </w:r>
    </w:p>
  </w:footnote>
  <w:footnote w:type="continuationSeparator" w:id="0">
    <w:p w:rsidR="00533C1E" w:rsidRDefault="00533C1E" w:rsidP="0040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B20"/>
    <w:multiLevelType w:val="hybridMultilevel"/>
    <w:tmpl w:val="D0387438"/>
    <w:lvl w:ilvl="0" w:tplc="1E004B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7E17BBF"/>
    <w:multiLevelType w:val="hybridMultilevel"/>
    <w:tmpl w:val="515A7D46"/>
    <w:lvl w:ilvl="0" w:tplc="193697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53F7"/>
    <w:multiLevelType w:val="multilevel"/>
    <w:tmpl w:val="6E52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92C96"/>
    <w:multiLevelType w:val="multilevel"/>
    <w:tmpl w:val="6DFC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9B"/>
    <w:rsid w:val="00030912"/>
    <w:rsid w:val="00031C94"/>
    <w:rsid w:val="0004706E"/>
    <w:rsid w:val="00053843"/>
    <w:rsid w:val="00057031"/>
    <w:rsid w:val="000B4901"/>
    <w:rsid w:val="000B7092"/>
    <w:rsid w:val="000C7366"/>
    <w:rsid w:val="000E51EA"/>
    <w:rsid w:val="000F78C9"/>
    <w:rsid w:val="00131855"/>
    <w:rsid w:val="00163061"/>
    <w:rsid w:val="00196BE9"/>
    <w:rsid w:val="001C684F"/>
    <w:rsid w:val="001D4949"/>
    <w:rsid w:val="00202ECC"/>
    <w:rsid w:val="002038A2"/>
    <w:rsid w:val="00217D28"/>
    <w:rsid w:val="00235497"/>
    <w:rsid w:val="0025062E"/>
    <w:rsid w:val="00257CC1"/>
    <w:rsid w:val="00260C56"/>
    <w:rsid w:val="00263C72"/>
    <w:rsid w:val="00264068"/>
    <w:rsid w:val="002702CC"/>
    <w:rsid w:val="00294564"/>
    <w:rsid w:val="002E2FB2"/>
    <w:rsid w:val="0033368A"/>
    <w:rsid w:val="003543A3"/>
    <w:rsid w:val="003604FA"/>
    <w:rsid w:val="00371F08"/>
    <w:rsid w:val="00372740"/>
    <w:rsid w:val="003857EB"/>
    <w:rsid w:val="003A04A9"/>
    <w:rsid w:val="003A7BA5"/>
    <w:rsid w:val="003C3CE8"/>
    <w:rsid w:val="003C4FED"/>
    <w:rsid w:val="003E773D"/>
    <w:rsid w:val="003F7A13"/>
    <w:rsid w:val="00402205"/>
    <w:rsid w:val="00414D32"/>
    <w:rsid w:val="00427094"/>
    <w:rsid w:val="00442132"/>
    <w:rsid w:val="004704EB"/>
    <w:rsid w:val="004728EC"/>
    <w:rsid w:val="00480902"/>
    <w:rsid w:val="00493F66"/>
    <w:rsid w:val="004D4D1E"/>
    <w:rsid w:val="005045CA"/>
    <w:rsid w:val="00520450"/>
    <w:rsid w:val="00533C1E"/>
    <w:rsid w:val="005613A3"/>
    <w:rsid w:val="005766B0"/>
    <w:rsid w:val="00576715"/>
    <w:rsid w:val="00590FBA"/>
    <w:rsid w:val="005C16C1"/>
    <w:rsid w:val="005D300D"/>
    <w:rsid w:val="005D48D9"/>
    <w:rsid w:val="0060789F"/>
    <w:rsid w:val="00607C09"/>
    <w:rsid w:val="00644028"/>
    <w:rsid w:val="00671DE7"/>
    <w:rsid w:val="0069281C"/>
    <w:rsid w:val="006F04C0"/>
    <w:rsid w:val="006F22C2"/>
    <w:rsid w:val="0071052A"/>
    <w:rsid w:val="00731041"/>
    <w:rsid w:val="0073349B"/>
    <w:rsid w:val="0073517E"/>
    <w:rsid w:val="00752FA9"/>
    <w:rsid w:val="0075321C"/>
    <w:rsid w:val="00797DCB"/>
    <w:rsid w:val="007A3085"/>
    <w:rsid w:val="00827A01"/>
    <w:rsid w:val="00957514"/>
    <w:rsid w:val="00984FA5"/>
    <w:rsid w:val="00994EB2"/>
    <w:rsid w:val="009A43DF"/>
    <w:rsid w:val="009B17C5"/>
    <w:rsid w:val="00A01A51"/>
    <w:rsid w:val="00A26898"/>
    <w:rsid w:val="00A348A3"/>
    <w:rsid w:val="00A35725"/>
    <w:rsid w:val="00A439A4"/>
    <w:rsid w:val="00A67EBB"/>
    <w:rsid w:val="00A737B6"/>
    <w:rsid w:val="00AB2136"/>
    <w:rsid w:val="00AC1930"/>
    <w:rsid w:val="00AD626A"/>
    <w:rsid w:val="00B037E6"/>
    <w:rsid w:val="00B241EF"/>
    <w:rsid w:val="00B9287D"/>
    <w:rsid w:val="00BA6702"/>
    <w:rsid w:val="00BB1A33"/>
    <w:rsid w:val="00BC3673"/>
    <w:rsid w:val="00BD015E"/>
    <w:rsid w:val="00BF00DC"/>
    <w:rsid w:val="00BF27AF"/>
    <w:rsid w:val="00C221AB"/>
    <w:rsid w:val="00C60271"/>
    <w:rsid w:val="00C750B2"/>
    <w:rsid w:val="00C942B9"/>
    <w:rsid w:val="00CB0537"/>
    <w:rsid w:val="00CC1324"/>
    <w:rsid w:val="00CC1FD5"/>
    <w:rsid w:val="00CD4D17"/>
    <w:rsid w:val="00CE5EE3"/>
    <w:rsid w:val="00D057D1"/>
    <w:rsid w:val="00D111BE"/>
    <w:rsid w:val="00D17DB8"/>
    <w:rsid w:val="00D2676C"/>
    <w:rsid w:val="00D373B6"/>
    <w:rsid w:val="00D42670"/>
    <w:rsid w:val="00DA732B"/>
    <w:rsid w:val="00DC50C5"/>
    <w:rsid w:val="00DD3AC7"/>
    <w:rsid w:val="00DD5F15"/>
    <w:rsid w:val="00E4220C"/>
    <w:rsid w:val="00E508FA"/>
    <w:rsid w:val="00E751FD"/>
    <w:rsid w:val="00EA0061"/>
    <w:rsid w:val="00EA1FDE"/>
    <w:rsid w:val="00EC3AF4"/>
    <w:rsid w:val="00EC6250"/>
    <w:rsid w:val="00ED03CE"/>
    <w:rsid w:val="00ED2389"/>
    <w:rsid w:val="00EE2BD8"/>
    <w:rsid w:val="00EE75B5"/>
    <w:rsid w:val="00F13D1B"/>
    <w:rsid w:val="00F242E0"/>
    <w:rsid w:val="00F25878"/>
    <w:rsid w:val="00F768F0"/>
    <w:rsid w:val="00FC60BB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59158E-7ADF-47AC-8ECA-FACAD21B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2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5321C"/>
  </w:style>
  <w:style w:type="character" w:styleId="a4">
    <w:name w:val="Strong"/>
    <w:basedOn w:val="a0"/>
    <w:uiPriority w:val="22"/>
    <w:qFormat/>
    <w:rsid w:val="0075321C"/>
    <w:rPr>
      <w:b/>
      <w:bCs/>
    </w:rPr>
  </w:style>
  <w:style w:type="paragraph" w:styleId="a5">
    <w:name w:val="List Paragraph"/>
    <w:basedOn w:val="a"/>
    <w:uiPriority w:val="34"/>
    <w:qFormat/>
    <w:rsid w:val="00EA00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2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02205"/>
  </w:style>
  <w:style w:type="paragraph" w:styleId="a8">
    <w:name w:val="footer"/>
    <w:basedOn w:val="a"/>
    <w:link w:val="a9"/>
    <w:uiPriority w:val="99"/>
    <w:unhideWhenUsed/>
    <w:rsid w:val="00402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02205"/>
  </w:style>
  <w:style w:type="paragraph" w:styleId="aa">
    <w:name w:val="Balloon Text"/>
    <w:basedOn w:val="a"/>
    <w:link w:val="ab"/>
    <w:uiPriority w:val="99"/>
    <w:semiHidden/>
    <w:unhideWhenUsed/>
    <w:rsid w:val="004022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02205"/>
    <w:rPr>
      <w:rFonts w:ascii="Tahoma" w:hAnsi="Tahoma" w:cs="Angsana New"/>
      <w:sz w:val="16"/>
      <w:szCs w:val="20"/>
    </w:rPr>
  </w:style>
  <w:style w:type="table" w:styleId="ac">
    <w:name w:val="Table Grid"/>
    <w:basedOn w:val="a1"/>
    <w:rsid w:val="005766B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4C947-68D6-495A-A564-28B7713D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SBRC</cp:lastModifiedBy>
  <cp:revision>30</cp:revision>
  <cp:lastPrinted>2018-08-14T06:56:00Z</cp:lastPrinted>
  <dcterms:created xsi:type="dcterms:W3CDTF">2018-06-28T03:00:00Z</dcterms:created>
  <dcterms:modified xsi:type="dcterms:W3CDTF">2018-09-25T02:04:00Z</dcterms:modified>
</cp:coreProperties>
</file>